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30" w:rsidRPr="00346AF5" w:rsidRDefault="00B821A3" w:rsidP="00346AF5">
      <w:pPr>
        <w:jc w:val="center"/>
        <w:rPr>
          <w:b/>
          <w:sz w:val="28"/>
          <w:szCs w:val="28"/>
        </w:rPr>
      </w:pPr>
      <w:bookmarkStart w:id="0" w:name="_GoBack"/>
      <w:bookmarkEnd w:id="0"/>
      <w:r w:rsidRPr="00346AF5">
        <w:rPr>
          <w:rFonts w:hint="eastAsia"/>
          <w:b/>
          <w:sz w:val="28"/>
          <w:szCs w:val="28"/>
        </w:rPr>
        <w:t>介護職員等特定処遇改善加算</w:t>
      </w:r>
    </w:p>
    <w:p w:rsidR="00B821A3" w:rsidRPr="00346AF5" w:rsidRDefault="00346AF5">
      <w:pPr>
        <w:rPr>
          <w:b/>
          <w:sz w:val="24"/>
          <w:szCs w:val="24"/>
        </w:rPr>
      </w:pPr>
      <w:r w:rsidRPr="00346AF5">
        <w:rPr>
          <w:rFonts w:hint="eastAsia"/>
          <w:b/>
          <w:sz w:val="24"/>
          <w:szCs w:val="24"/>
        </w:rPr>
        <w:t>１．</w:t>
      </w:r>
      <w:r w:rsidR="00B821A3" w:rsidRPr="00346AF5">
        <w:rPr>
          <w:rFonts w:hint="eastAsia"/>
          <w:b/>
          <w:sz w:val="24"/>
          <w:szCs w:val="24"/>
        </w:rPr>
        <w:t>「介護職員等特定処遇改善加算」とは</w:t>
      </w:r>
    </w:p>
    <w:p w:rsidR="00B821A3" w:rsidRDefault="00B821A3"/>
    <w:p w:rsidR="00B821A3" w:rsidRDefault="00B821A3" w:rsidP="00346AF5">
      <w:pPr>
        <w:ind w:firstLineChars="100" w:firstLine="210"/>
      </w:pPr>
      <w:r>
        <w:rPr>
          <w:rFonts w:hint="eastAsia"/>
        </w:rPr>
        <w:t>介護職員の処遇改善につきましては、平成２９年の臨時改定における介護職員処遇改善加算の拡充を含め、これまでの数次にわたる取り組みが行われてきました。「新しい経済パッケージ（平成29年12月８日閣議決定）において、「介護人材確保のための取り組みを一層進めるため、経験・技能・のある職員の更なる処遇改善を進める」とされ、令和元年１０月の消費税引き上げに伴う介護報酬改定において対応することとされました。</w:t>
      </w:r>
    </w:p>
    <w:p w:rsidR="00B821A3" w:rsidRDefault="00B821A3" w:rsidP="00346AF5">
      <w:pPr>
        <w:ind w:firstLineChars="100" w:firstLine="210"/>
      </w:pPr>
      <w:r>
        <w:rPr>
          <w:rFonts w:hint="eastAsia"/>
        </w:rPr>
        <w:t>このことを受けて、令和元年度の介護報酬改定において「介護職員等特定処遇改善加算」が増設されたとこ</w:t>
      </w:r>
      <w:r w:rsidR="005D16C8">
        <w:rPr>
          <w:rFonts w:hint="eastAsia"/>
        </w:rPr>
        <w:t>ろ</w:t>
      </w:r>
      <w:r>
        <w:rPr>
          <w:rFonts w:hint="eastAsia"/>
        </w:rPr>
        <w:t>です。</w:t>
      </w:r>
    </w:p>
    <w:p w:rsidR="00B821A3" w:rsidRDefault="00B821A3" w:rsidP="00346AF5">
      <w:pPr>
        <w:ind w:firstLineChars="100" w:firstLine="210"/>
      </w:pPr>
      <w:r>
        <w:rPr>
          <w:rFonts w:hint="eastAsia"/>
        </w:rPr>
        <w:t>当該加算を受けるためには、下記の要件を満たしている必要があります。</w:t>
      </w:r>
    </w:p>
    <w:p w:rsidR="005D16C8" w:rsidRDefault="00856160">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-99060</wp:posOffset>
                </wp:positionH>
                <wp:positionV relativeFrom="paragraph">
                  <wp:posOffset>111125</wp:posOffset>
                </wp:positionV>
                <wp:extent cx="550545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05450" cy="1381125"/>
                        </a:xfrm>
                        <a:prstGeom prst="rect">
                          <a:avLst/>
                        </a:prstGeom>
                        <a:noFill/>
                        <a:ln w="158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38D49" id="正方形/長方形 1" o:spid="_x0000_s1026" style="position:absolute;left:0;text-align:left;margin-left:-7.8pt;margin-top:8.75pt;width:433.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1htgIAAKQFAAAOAAAAZHJzL2Uyb0RvYy54bWysVM1uEzEQviPxDpbvdHdDlpZVN1XUqgip&#10;KhUt6tnx2t2V/IftZBPeAx4AzpwRBx6HSrwFY3uziUrFAZGDM7Mz883/HJ+spUArZl2nVY2Lgxwj&#10;pqhuOnVX43c358+OMHKeqIYIrViNN8zhk9nTJ8e9qdhEt1o0zCIAUa7qTY1b702VZY62TBJ3oA1T&#10;IOTaSuKBtXdZY0kP6FJkkzx/kfXaNsZqypyDr2dJiGcRn3NG/RvOHfNI1Bhi8/G18V2EN5sdk+rO&#10;EtN2dAiD/EMUknQKnI5QZ8QTtLTdH1Cyo1Y7zf0B1TLTnHeUxRwgmyJ/kM11SwyLuUBxnBnL5P4f&#10;LL1cXVnUNdA7jBSR0KL7r1/uP33/+eNz9uvjt0ShIhSqN64C/WtzZQfOARmyXnMrwz/kg9axuJux&#10;uGztEYWPZZmX0xJ6QEFWPD8qikkZULOdubHOv2JaokDU2EL3YlHJ6sL5pLpVCd6UPu+EgO+kEgr1&#10;gFoeHZbgQBrIp1mIaOy06JqgGPTiXLFTYdGKwET4dUwMQtjTAk4oiCukmxKMlN8Illy9ZRwqBilN&#10;koMwqztMQilTvkiiljQsuSpz+A35jlHE7IUCwIDMIcgRewB4HDvVYtAPpiyO+mic/y2wZDxaRM9a&#10;+dFYdkrbxwAEZDV4TvrbIqXShCotdLOBebI6LZoz9LyDXl4Q56+Ihc2C/sO18G/g4UJDz/RAYdRq&#10;++Gx70EfBh6kGPWwqTV275fEMozEawWr8LKYTsNqR2ZaHk6AsfuSxb5ELeWphtbDuEN0kQz6XmxJ&#10;brW8haMyD15BRBQF3zWm3m6ZU58uCJwlyubzqAbrbIi/UNeGBvBQ1TCrN+tbYs0w0B524VJvt5pU&#10;D+Y66QZLpedLr3kXh35X16HecAri4AxnK9yafT5q7Y7r7DcAAAD//wMAUEsDBBQABgAIAAAAIQDr&#10;/QKn3wAAAAoBAAAPAAAAZHJzL2Rvd25yZXYueG1sTI/BTsMwEETvSPyDtUjcWieFtFGIU0ElDnAo&#10;IpT7Jl7iiNgOsduGv2c5wXE1TzNvy+1sB3GiKfTeKUiXCQhyrde96xQc3h4XOYgQ0WkcvCMF3xRg&#10;W11elFhof3avdKpjJ7jEhQIVmBjHQsrQGrIYln4kx9mHnyxGPqdO6gnPXG4HuUqStbTYO14wONLO&#10;UPtZH62Cptvlzy9Ph+R9X0ufb/Dhy+xnpa6v5vs7EJHm+AfDrz6rQ8VOjT86HcSgYJFma0Y52GQg&#10;GMiz9BZEo2B1kyUgq1L+f6H6AQAA//8DAFBLAQItABQABgAIAAAAIQC2gziS/gAAAOEBAAATAAAA&#10;AAAAAAAAAAAAAAAAAABbQ29udGVudF9UeXBlc10ueG1sUEsBAi0AFAAGAAgAAAAhADj9If/WAAAA&#10;lAEAAAsAAAAAAAAAAAAAAAAALwEAAF9yZWxzLy5yZWxzUEsBAi0AFAAGAAgAAAAhAE8nHWG2AgAA&#10;pAUAAA4AAAAAAAAAAAAAAAAALgIAAGRycy9lMm9Eb2MueG1sUEsBAi0AFAAGAAgAAAAhAOv9Aqff&#10;AAAACgEAAA8AAAAAAAAAAAAAAAAAEAUAAGRycy9kb3ducmV2LnhtbFBLBQYAAAAABAAEAPMAAAAc&#10;BgAAAAA=&#10;" filled="f" strokecolor="black [3213]" strokeweight="1.25pt">
                <v:stroke linestyle="thinThin"/>
                <w10:wrap anchorx="margin"/>
              </v:rect>
            </w:pict>
          </mc:Fallback>
        </mc:AlternateContent>
      </w:r>
      <w:r w:rsidR="005D16C8">
        <w:rPr>
          <w:rFonts w:hint="eastAsia"/>
        </w:rPr>
        <w:t xml:space="preserve"> </w:t>
      </w:r>
    </w:p>
    <w:p w:rsidR="005D16C8" w:rsidRDefault="00346AF5">
      <w:r>
        <w:rPr>
          <w:rFonts w:hint="eastAsia"/>
        </w:rPr>
        <w:t>【</w:t>
      </w:r>
      <w:r w:rsidR="005D16C8">
        <w:rPr>
          <w:rFonts w:hint="eastAsia"/>
        </w:rPr>
        <w:t>介護職員等特定処遇改善加算の算定要件</w:t>
      </w:r>
      <w:r>
        <w:rPr>
          <w:rFonts w:hint="eastAsia"/>
        </w:rPr>
        <w:t>】</w:t>
      </w:r>
    </w:p>
    <w:p w:rsidR="005D16C8" w:rsidRDefault="005D16C8">
      <w:r>
        <w:rPr>
          <w:rFonts w:hint="eastAsia"/>
        </w:rPr>
        <w:t>・現行の処遇改善加算Ⅰ～Ⅲを算定していること</w:t>
      </w:r>
    </w:p>
    <w:p w:rsidR="00856160" w:rsidRDefault="005D16C8">
      <w:r>
        <w:rPr>
          <w:rFonts w:hint="eastAsia"/>
        </w:rPr>
        <w:t>・職場環境要件について、「資質の向上」「労働環境・処遇の改善」「そのた」の区分で、</w:t>
      </w:r>
    </w:p>
    <w:p w:rsidR="005D16C8" w:rsidRDefault="005D16C8">
      <w:r>
        <w:rPr>
          <w:rFonts w:hint="eastAsia"/>
        </w:rPr>
        <w:t>それぞれ１つ以上取り組んでいること</w:t>
      </w:r>
    </w:p>
    <w:p w:rsidR="005D16C8" w:rsidRDefault="005D16C8">
      <w:r>
        <w:rPr>
          <w:rFonts w:hint="eastAsia"/>
        </w:rPr>
        <w:t>・賃上げ以外は処遇改善の取り組みを見える化を行っていること</w:t>
      </w:r>
    </w:p>
    <w:p w:rsidR="005D16C8" w:rsidRDefault="005D16C8"/>
    <w:p w:rsidR="005D16C8" w:rsidRPr="00856160" w:rsidRDefault="00856160">
      <w:pPr>
        <w:rPr>
          <w:b/>
          <w:sz w:val="24"/>
          <w:szCs w:val="24"/>
        </w:rPr>
      </w:pPr>
      <w:r w:rsidRPr="00856160">
        <w:rPr>
          <w:rFonts w:hint="eastAsia"/>
          <w:b/>
          <w:sz w:val="24"/>
          <w:szCs w:val="24"/>
        </w:rPr>
        <w:t>２．「見える化要件」とは</w:t>
      </w:r>
    </w:p>
    <w:p w:rsidR="005D16C8" w:rsidRDefault="005D16C8"/>
    <w:p w:rsidR="005D16C8" w:rsidRDefault="005D16C8" w:rsidP="00856160">
      <w:pPr>
        <w:ind w:firstLineChars="100" w:firstLine="210"/>
      </w:pPr>
      <w:r>
        <w:rPr>
          <w:rFonts w:hint="eastAsia"/>
        </w:rPr>
        <w:t>介護職員等処遇改善加算を取得するためには、上記の必要要件がありますが、その中で「見える化」に向けた取り組みについて、介護職員等処遇改善加算も含めた処遇改善加算の算定状況や、賃金以外の処遇改善に関する具体的な取り組み内容の公表を想定しており、介護サービスの情報公表制度の対象となっていない場合、</w:t>
      </w:r>
      <w:r w:rsidR="008E18F3">
        <w:rPr>
          <w:rFonts w:hint="eastAsia"/>
        </w:rPr>
        <w:t>事業者のホームページを活用する等、外部から見える形で公表することも可能であることが明確にされています。</w:t>
      </w:r>
    </w:p>
    <w:p w:rsidR="008E18F3" w:rsidRDefault="008E18F3"/>
    <w:p w:rsidR="008E18F3" w:rsidRPr="00856160" w:rsidRDefault="00856160">
      <w:pPr>
        <w:rPr>
          <w:b/>
          <w:sz w:val="24"/>
          <w:szCs w:val="24"/>
        </w:rPr>
      </w:pPr>
      <w:r w:rsidRPr="00856160">
        <w:rPr>
          <w:rFonts w:hint="eastAsia"/>
          <w:b/>
          <w:sz w:val="24"/>
          <w:szCs w:val="24"/>
        </w:rPr>
        <w:t>３．</w:t>
      </w:r>
      <w:r w:rsidR="008E18F3" w:rsidRPr="00856160">
        <w:rPr>
          <w:rFonts w:hint="eastAsia"/>
          <w:b/>
          <w:sz w:val="24"/>
          <w:szCs w:val="24"/>
        </w:rPr>
        <w:t>職場環境要件の提示について</w:t>
      </w:r>
    </w:p>
    <w:p w:rsidR="008E18F3" w:rsidRDefault="008E18F3"/>
    <w:p w:rsidR="008E18F3" w:rsidRDefault="008E18F3" w:rsidP="00856160">
      <w:pPr>
        <w:ind w:firstLineChars="100" w:firstLine="210"/>
      </w:pPr>
      <w:r>
        <w:rPr>
          <w:rFonts w:hint="eastAsia"/>
        </w:rPr>
        <w:t>見える化要件に基づき、特定加算の取得状況を報告し、賃金以外の処遇改善に関する具体的な取り組み内容を下記に提示致します。</w:t>
      </w:r>
    </w:p>
    <w:p w:rsidR="008E18F3" w:rsidRDefault="008E18F3" w:rsidP="005A4D68">
      <w:r>
        <w:rPr>
          <w:rFonts w:hint="eastAsia"/>
        </w:rPr>
        <w:t xml:space="preserve">　　　</w:t>
      </w:r>
    </w:p>
    <w:sectPr w:rsidR="008E18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A3"/>
    <w:rsid w:val="00170D30"/>
    <w:rsid w:val="00346AF5"/>
    <w:rsid w:val="005A4D68"/>
    <w:rsid w:val="005D16C8"/>
    <w:rsid w:val="00856160"/>
    <w:rsid w:val="008B5B2C"/>
    <w:rsid w:val="008E18F3"/>
    <w:rsid w:val="00B8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340B6"/>
  <w15:chartTrackingRefBased/>
  <w15:docId w15:val="{41215C61-4E2E-410C-A6FF-AECB0178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seiraku02</dc:creator>
  <cp:keywords/>
  <dc:description/>
  <cp:lastModifiedBy>seiraku05</cp:lastModifiedBy>
  <cp:revision>4</cp:revision>
  <dcterms:created xsi:type="dcterms:W3CDTF">2020-04-10T06:42:00Z</dcterms:created>
  <dcterms:modified xsi:type="dcterms:W3CDTF">2020-09-30T08:37:00Z</dcterms:modified>
</cp:coreProperties>
</file>